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B9" w:rsidRPr="003A08B9" w:rsidRDefault="003A08B9" w:rsidP="003A08B9">
      <w:pPr>
        <w:pStyle w:val="Default"/>
        <w:jc w:val="right"/>
        <w:rPr>
          <w:b/>
          <w:sz w:val="28"/>
        </w:rPr>
      </w:pPr>
      <w:r w:rsidRPr="003A08B9">
        <w:rPr>
          <w:b/>
          <w:sz w:val="28"/>
        </w:rPr>
        <w:t>Утверждаю</w:t>
      </w:r>
    </w:p>
    <w:p w:rsidR="003A08B9" w:rsidRPr="003A08B9" w:rsidRDefault="003A08B9" w:rsidP="003A08B9">
      <w:pPr>
        <w:pStyle w:val="Default"/>
        <w:jc w:val="right"/>
        <w:rPr>
          <w:b/>
          <w:sz w:val="28"/>
        </w:rPr>
      </w:pPr>
      <w:r w:rsidRPr="003A08B9">
        <w:rPr>
          <w:b/>
          <w:sz w:val="28"/>
        </w:rPr>
        <w:t>___________________</w:t>
      </w:r>
    </w:p>
    <w:p w:rsidR="003A08B9" w:rsidRDefault="003A08B9" w:rsidP="003A08B9">
      <w:pPr>
        <w:pStyle w:val="Default"/>
        <w:tabs>
          <w:tab w:val="left" w:pos="7110"/>
        </w:tabs>
        <w:jc w:val="right"/>
        <w:rPr>
          <w:b/>
          <w:bCs/>
          <w:szCs w:val="23"/>
        </w:rPr>
      </w:pPr>
      <w:r w:rsidRPr="003A08B9">
        <w:rPr>
          <w:b/>
          <w:bCs/>
          <w:szCs w:val="23"/>
        </w:rPr>
        <w:t xml:space="preserve">Директор ОГБУСО ЗСДИПИ </w:t>
      </w:r>
    </w:p>
    <w:p w:rsidR="003A08B9" w:rsidRPr="003A08B9" w:rsidRDefault="003A08B9" w:rsidP="003A08B9">
      <w:pPr>
        <w:pStyle w:val="Default"/>
        <w:tabs>
          <w:tab w:val="left" w:pos="7110"/>
        </w:tabs>
        <w:jc w:val="right"/>
        <w:rPr>
          <w:b/>
          <w:bCs/>
          <w:szCs w:val="23"/>
        </w:rPr>
      </w:pPr>
      <w:r w:rsidRPr="003A08B9">
        <w:rPr>
          <w:b/>
          <w:bCs/>
          <w:szCs w:val="23"/>
        </w:rPr>
        <w:t>А.И.Шавелкин</w:t>
      </w:r>
    </w:p>
    <w:p w:rsidR="003A08B9" w:rsidRPr="003A08B9" w:rsidRDefault="003A08B9" w:rsidP="003A08B9">
      <w:pPr>
        <w:pStyle w:val="Default"/>
        <w:jc w:val="right"/>
        <w:rPr>
          <w:b/>
          <w:bCs/>
          <w:szCs w:val="23"/>
        </w:rPr>
      </w:pPr>
    </w:p>
    <w:p w:rsidR="003A08B9" w:rsidRDefault="003A08B9" w:rsidP="003A08B9">
      <w:pPr>
        <w:pStyle w:val="Default"/>
        <w:jc w:val="center"/>
        <w:rPr>
          <w:b/>
          <w:bCs/>
          <w:sz w:val="23"/>
          <w:szCs w:val="23"/>
        </w:rPr>
      </w:pPr>
    </w:p>
    <w:p w:rsidR="003A08B9" w:rsidRPr="00E0554D" w:rsidRDefault="003A08B9" w:rsidP="00E0554D">
      <w:pPr>
        <w:pStyle w:val="Default"/>
        <w:spacing w:line="360" w:lineRule="auto"/>
        <w:jc w:val="center"/>
        <w:rPr>
          <w:sz w:val="28"/>
          <w:szCs w:val="28"/>
        </w:rPr>
      </w:pPr>
      <w:r w:rsidRPr="00E0554D">
        <w:rPr>
          <w:b/>
          <w:bCs/>
          <w:sz w:val="28"/>
          <w:szCs w:val="28"/>
        </w:rPr>
        <w:t>ПОЛОЖЕНИЕ</w:t>
      </w:r>
    </w:p>
    <w:p w:rsidR="003A08B9" w:rsidRPr="00E0554D" w:rsidRDefault="003A08B9" w:rsidP="00E0554D">
      <w:pPr>
        <w:pStyle w:val="Default"/>
        <w:spacing w:line="360" w:lineRule="auto"/>
        <w:jc w:val="center"/>
        <w:rPr>
          <w:sz w:val="28"/>
          <w:szCs w:val="28"/>
        </w:rPr>
      </w:pPr>
      <w:r w:rsidRPr="00E0554D">
        <w:rPr>
          <w:b/>
          <w:bCs/>
          <w:sz w:val="28"/>
          <w:szCs w:val="28"/>
        </w:rPr>
        <w:t xml:space="preserve">Об отделении социально-трудовой реабилитации и культурно-массового обслуживания в ОГБУСО «Заларинский специальный дом-интернат для престарелых и инвалидов» </w:t>
      </w:r>
    </w:p>
    <w:p w:rsidR="003A08B9" w:rsidRDefault="003A08B9" w:rsidP="003A08B9">
      <w:pPr>
        <w:pStyle w:val="Default"/>
        <w:jc w:val="center"/>
        <w:rPr>
          <w:sz w:val="23"/>
          <w:szCs w:val="23"/>
        </w:rPr>
      </w:pPr>
    </w:p>
    <w:p w:rsidR="003A08B9" w:rsidRPr="00E0554D" w:rsidRDefault="003A08B9" w:rsidP="003A08B9">
      <w:pPr>
        <w:pStyle w:val="Default"/>
        <w:jc w:val="center"/>
      </w:pPr>
      <w:r w:rsidRPr="00E0554D">
        <w:rPr>
          <w:b/>
          <w:bCs/>
        </w:rPr>
        <w:t xml:space="preserve">1. Наименование </w:t>
      </w:r>
    </w:p>
    <w:p w:rsidR="003A08B9" w:rsidRPr="00E0554D" w:rsidRDefault="003A08B9" w:rsidP="003A08B9">
      <w:pPr>
        <w:pStyle w:val="Default"/>
        <w:spacing w:line="276" w:lineRule="auto"/>
      </w:pP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rPr>
          <w:b/>
          <w:bCs/>
        </w:rPr>
        <w:t>Отделении социально-трудовой реабилитации и культурно-массового обслуживания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rPr>
          <w:b/>
          <w:bCs/>
        </w:rPr>
        <w:t xml:space="preserve">2. Назначение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2.1. Оказание социально-психологических услуг потребителям социальных услуг.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2.2. Организация лечебно-трудовой деятельности пенсионеров и инвалидов в условиях стационарного учреждения социального обслуживания.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2.3. Организация культурно-массовой и досуговой деятельности среди клиентов с учетом их интересов и возможностей.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rPr>
          <w:b/>
          <w:bCs/>
        </w:rPr>
        <w:t xml:space="preserve">3. Основные направления деятельности и цели, осуществляемые при их реализации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3.1. Предоставление качественных социально-психологических услуг с целью сохранения и развития у потребителей социальных услуг учреждения активной жизненной позиции, стабильного эмоционального состояния и улучшения микроклимата в межличностных отношениях с окружающими.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Организация лечебно-трудовой деятельности и лиц пожилого возраста и инвалидов с использованием технических средств, адаптированных для них с учетом их состояния здоровья и желаний в соответствии с медицинским заключением.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3.3. Организация культурно-досуговой деятельности с целью реализации и развития творческих способностей, сохранения и повышения уровня самооценки и социального статуса, а также интереса к жизни среди клиентов стационарного учреждения, удовлетворение социокультурных и духовных запросов пенсионеров и инвалидов, расширение общего и культурного кругозора, повышение творческой активности.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3.4. Предоставление инвалидам и лицам пожилого возраста, находящимся на обеспечении в стационарном учреждении социального обслуживания помещений для организации индивидуальных и массовых реабилитационных мероприятий, лечебно-трудовой деятельности, культурно-массового обслуживания со всем необходимым оборудованием (библиотека, читальный зал, музыкальная комната, комната психологической разгрузки, спортивный зал, лечебно-трудовые мастерские, и др.). </w:t>
      </w:r>
    </w:p>
    <w:p w:rsidR="003A08B9" w:rsidRPr="00E0554D" w:rsidRDefault="00E0554D" w:rsidP="003A08B9">
      <w:pPr>
        <w:pStyle w:val="Default"/>
        <w:spacing w:line="276" w:lineRule="auto"/>
        <w:jc w:val="both"/>
      </w:pPr>
      <w:r w:rsidRPr="00E0554D">
        <w:t xml:space="preserve">3.5. Организация обучения потребителей социальных услуг </w:t>
      </w:r>
      <w:r w:rsidR="003A08B9" w:rsidRPr="00E0554D">
        <w:t xml:space="preserve"> пользованию средствами получения информации (телевизор, радиоприемник, музыкальный центр, телефон, компьютер и др. технические средства) с учетом уровня ограничения физических возможностей (потеря слуха, зрения, координационные нарушения и т.д.), оказание </w:t>
      </w:r>
      <w:r w:rsidR="003A08B9" w:rsidRPr="00E0554D">
        <w:lastRenderedPageBreak/>
        <w:t xml:space="preserve">помощи в овладении навыками чтения и письма ( в том числе точечным шрифтом по системе Брайля). </w:t>
      </w:r>
    </w:p>
    <w:p w:rsidR="003A08B9" w:rsidRPr="00E0554D" w:rsidRDefault="003A08B9" w:rsidP="003A08B9">
      <w:pPr>
        <w:pStyle w:val="Default"/>
        <w:pageBreakBefore/>
        <w:spacing w:line="276" w:lineRule="auto"/>
        <w:jc w:val="both"/>
      </w:pPr>
      <w:r w:rsidRPr="00E0554D">
        <w:rPr>
          <w:b/>
          <w:bCs/>
        </w:rPr>
        <w:lastRenderedPageBreak/>
        <w:t xml:space="preserve">4. Задачи и предоставляемые услуги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4.1. Социально-психологические услуги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>4.1.1. Психологическое консультировани</w:t>
      </w:r>
      <w:r w:rsidR="00E0554D" w:rsidRPr="00E0554D">
        <w:t xml:space="preserve">е с целью обеспечения оказания потребителям социальных услуг </w:t>
      </w:r>
      <w:r w:rsidRPr="00E0554D">
        <w:t xml:space="preserve">квалифицированной помощи по налаживанию межличностных отношений, для предупреждения и преодоления конфликтных ситуаций, на основе полученной от клиента информации и обсуждения с ним возникших социально-психологических проблем.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4.1.2. Психодиагностика и обследование личности при помощи тестирования, собеседования, опроса.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4.1.3. Психокоррекция с целью обеспечения, преодоления или ослабления отклонений в поведении и эмоциональном состоянии клиентов, приведения этих показателей в соответствие с возрастными нормами и требованиями социальной среды.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4.1.4. Социально-психологический патронаж на основе </w:t>
      </w:r>
      <w:r w:rsidR="00E0554D" w:rsidRPr="00E0554D">
        <w:t xml:space="preserve">систематического наблюдения за потребителями социальных услуг </w:t>
      </w:r>
      <w:r w:rsidRPr="00E0554D">
        <w:t xml:space="preserve">с целью своевременного выявления ситуаций психического дискомфорта, предотвращения депрессивных состояний или суицидных случаев.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4.2. Социально-трудовая реабилитация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4.2.1. Вовлечение потребителей социальных услуг стационарного учреждения в различные формы жизнедеятельности с учетом состояния их здоровья с целью поддержания физического состояния и получения дополнительного материального или денежного вознаграждения (уборка территории, уход за древесными насаждениями и цветниками погрузо-разгрузочные работы в складских помещениях, работа в швейной и ткацкой мастерской, посильное участие в уборке внутренних помещений и др.).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4.2.2. Мероприятия по обучению доступным профессиональным навыкам, способствующим восстановлению их личностного и социального статуса (обучение шитью, вязанию, бисероплетению и др.), в том числе участие клиентов в работе кружков и творческих клубов.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4.2.3. Обучение инвалидов и лиц пожилого возраста пользованию техническими средствами с целью облегчения качества жизни, восстановления коммуникативных функций.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4.3. Культурно-массовое обслуживание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4.3.1. Обеспечение клиентов в соответствии с их потребностями и интересами книгами, журналами, газетами, настольными играми и иным, необходимым для организации досуга.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4.3.2. Обеспечение техническими средствами получения информации лиц с различными категориями ограничения физических возможностей (стационарными и переносными компьютерами, ауди-и видио- проигрывающей аппаратурой с различными видами носителей информации, телевизорами, тифлотехникой.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4.3.3. Предоставление возможностей для реализации творческого потенциала клиентов, при помощи создания кружков, клубов по интересам, творческих мастерских, художественной самодеятельности.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4.3.4. Привлечение потребителей социальных услуг к участию в различных творческих конкурсах, смотрах, концертах, выставках и др. с целью любилизации их духовных, личностных и интеллектуальных ресурсов, укрепления уверенности в себе, повышения уровня самооценки.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lastRenderedPageBreak/>
        <w:t xml:space="preserve">4.3.5. Расширение коммуникативных функций клиентов с помощью установления отношений и связей с различными общественными и религиозными организациями, а также детскими домами, школами, молодежными движениями.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>4.3.6. Предоставление оборудованных помещений для проведения культурно-массовых мероприятий, организации отдыха и досуга и для отправлен</w:t>
      </w:r>
      <w:bookmarkStart w:id="0" w:name="_GoBack"/>
      <w:bookmarkEnd w:id="0"/>
      <w:r w:rsidRPr="00E0554D">
        <w:t xml:space="preserve">ия религиозных </w:t>
      </w:r>
    </w:p>
    <w:p w:rsidR="003A08B9" w:rsidRPr="00E0554D" w:rsidRDefault="003A08B9" w:rsidP="003A08B9">
      <w:pPr>
        <w:pStyle w:val="Default"/>
        <w:pageBreakBefore/>
        <w:spacing w:line="276" w:lineRule="auto"/>
        <w:jc w:val="both"/>
      </w:pPr>
      <w:r w:rsidRPr="00E0554D">
        <w:lastRenderedPageBreak/>
        <w:t xml:space="preserve">обрядов; создание для этого соответствующих условий, не противоречащих Правилам внутреннего распорядка и учитывающих интересы всех категорий проживающих в учреждении.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4.4. Социально-бытовые услуги (в рамках работы социальных работников)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4.4.1. Помощь в оформлении документов (пенсионных, жилищных, финансовых и др.) в условиях стационарного учреждения.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4.4.2. Обеспечение продуктами питания, одеждой, обувью, культурно-бытовой техникой на средства клиента по его требованию с целью улучшения качества жизни и условий проживания.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4.4.3. Обеспечение потребителей социальных услуг  за их средства дополнительными лекарственными средствами, необходимыми для лечения, но не входящими в Перечень лекарственных средств, предоставляемых бесплатно клиенту стационарного учреждения.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4.4.4. Услуги по сопровождению клиентов к месту санаторно-курортного лечения, проживания родственников, государственные или общественные организации, в которых возникает необходимость посещения клиентов.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4.4.5. Помощь в написании, оформлении и прочтении писем и различных документов.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rPr>
          <w:b/>
          <w:bCs/>
        </w:rPr>
        <w:t xml:space="preserve">5. Основные требования к порядку и условиям оказания услуг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5.1. При принятии (зачислении) граждан на обслуживание в стационарное учреждение они должны быть информированы о возможностях социально-психологической помощи, лечебно-трудовой и реабилитационной деятельности, наличии возможностей для участия в проводимых социокультурных мероприятиях.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5.2. Услуги, оказываемые службой психолого-педагогической, социально-трудовой реабилитации и культурно-массового обслуживания должны учитывать запросы и интересы клиентов, их физические и интеллектуальные возможности.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5.3. Вышеуказанные услуги осуществляются на безвозмездной (бесплатной) основе.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5.4. Обязанностью работников данной службы является изучение и внедрение в практику инновационных и наиболее эффективных форм социального обслуживания клиентов.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5.5. К решению вопросов психологической, реабилитационной помощи, социокультурной деятельности в обязательном порядке должны привлекаться различные государственные, муниципальные органы и общественные объединения, коммерческие и некоммерческие организации.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5.6. Вся работа данной службы должна строиться на основе тесного взаимодействия с медицинской службой учреждения (медицинские работники должны давать рекомендации для занятия той или иной деятельностью клиентов учреждения и, наблюдая за физическим и психологическим состоянием клиента вовремя корректировать свои рекомендации).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5.7. При организации работы службы должны соблюдаться следующие принципы: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- адресность;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-доступность;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-добровольность участия;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-гуманность;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-конфиденциальность.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5.8. Каждый сотрудник службы несет персональную ответственность за качество предоставляемых клиентам услуг.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rPr>
          <w:b/>
          <w:bCs/>
        </w:rPr>
        <w:t xml:space="preserve">6. Численность обслуживающего персонала </w:t>
      </w:r>
    </w:p>
    <w:p w:rsidR="003A08B9" w:rsidRPr="00E0554D" w:rsidRDefault="003A08B9" w:rsidP="003A08B9">
      <w:pPr>
        <w:pStyle w:val="Default"/>
        <w:spacing w:line="276" w:lineRule="auto"/>
        <w:jc w:val="both"/>
      </w:pPr>
      <w:r w:rsidRPr="00E0554D">
        <w:t xml:space="preserve">6.1. Руководителем службы является заведующая отделением социально-трудовой реабилитации и культурно-массового обслуживания. </w:t>
      </w:r>
    </w:p>
    <w:p w:rsidR="003A08B9" w:rsidRPr="00E0554D" w:rsidRDefault="003A08B9" w:rsidP="003A08B9">
      <w:pPr>
        <w:pStyle w:val="Default"/>
        <w:pageBreakBefore/>
        <w:jc w:val="both"/>
      </w:pPr>
      <w:r w:rsidRPr="00E0554D">
        <w:lastRenderedPageBreak/>
        <w:t xml:space="preserve">6.2. В состав службы входят работники следующих специальностей: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- -социальный работник – 4 человека;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-психолог – 2 человека;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-библиотекарь;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-культорганизатор;  </w:t>
      </w:r>
    </w:p>
    <w:p w:rsidR="003A08B9" w:rsidRPr="00E0554D" w:rsidRDefault="003A08B9" w:rsidP="003A08B9">
      <w:pPr>
        <w:pStyle w:val="Default"/>
        <w:jc w:val="both"/>
      </w:pPr>
      <w:r w:rsidRPr="00E0554D">
        <w:rPr>
          <w:b/>
          <w:bCs/>
        </w:rPr>
        <w:t xml:space="preserve">7. Система контроля за качеством предоставляемых службой услуг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7.1. Система контроля за качеством услуг, предоставляемых потребителям социальных услуг  специалистами службы является одной из составных частей системы качества учреждения и включает в себя: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-критерии оценки деятельности сотрудников;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-определение статуса сотрудников в соответствии с этими критериями;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-организацию системы контроля, плановых и оперативных проверок;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-систему личной ответственности каждого исполнителя за качество услуг и формы материального и морального стимулирования за качество.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7.2. Каждый работник службы регулярно должен проходить переобучение с целью повышения квалификационного уровня и периодически переаттестовываться (с учетом критериев оценки качества работы для каждой должности).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7.3. Контролирующие функции за качеством предоставляемых услуг возлагаются на администрацию учреждения (директор, заместитель директора, начальник отдела кадров) и осуществляются в виде плановых и внеплановых проверок (внеплановые проверки проводятся по факту жалоб клиентов на неоказание или ненадлежащее исполнение оказанной услуги сотрудником службы).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7.4. По фактам плановых или внеплановых проверок оформляется соответствующий акт, где отражаются результаты проверки и даются рекомендации и сроки по исполнению обнаруженных недостатков.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7.5. По итогам работы сотрудников отделения предусматривается система материального и морального стимулирования. </w:t>
      </w:r>
    </w:p>
    <w:p w:rsidR="003A08B9" w:rsidRPr="00E0554D" w:rsidRDefault="003A08B9" w:rsidP="003A08B9">
      <w:pPr>
        <w:pStyle w:val="Default"/>
        <w:jc w:val="both"/>
      </w:pPr>
      <w:r w:rsidRPr="00E0554D">
        <w:rPr>
          <w:b/>
          <w:bCs/>
        </w:rPr>
        <w:t xml:space="preserve">8. Документация подразделения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Вся деятельность работников службы должна регламентироваться следующими документами: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8.1. Приказы, инструкции, методики для регламентирования процесса предоставления социальных услуг.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9.2. Правила внутреннего распорядка с указанием режима работы учреждения, порядком взаимодействия службы с другими структурными подразделениями учреждения.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9.3. Нормативные документы, определяющие процесс, а также количество и качество предоставляемых службой услуг.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9.4. Планы перспективной и текущей работы специалистов, входящих в состав службы.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9.5. Уставы клубов по интересам и творческих объединений.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9.6. Книга жалоб и предложений клиентов – потребителей предоставляемых услуг. </w:t>
      </w:r>
    </w:p>
    <w:p w:rsidR="003A08B9" w:rsidRPr="00E0554D" w:rsidRDefault="003A08B9" w:rsidP="003A08B9">
      <w:pPr>
        <w:pStyle w:val="Default"/>
        <w:jc w:val="both"/>
      </w:pPr>
      <w:r w:rsidRPr="00E0554D">
        <w:t xml:space="preserve"> </w:t>
      </w:r>
    </w:p>
    <w:p w:rsidR="003A08B9" w:rsidRPr="00E0554D" w:rsidRDefault="003A08B9" w:rsidP="003A08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8B9" w:rsidRPr="00E0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C2" w:rsidRDefault="009529C2" w:rsidP="003A08B9">
      <w:pPr>
        <w:spacing w:after="0" w:line="240" w:lineRule="auto"/>
      </w:pPr>
      <w:r>
        <w:separator/>
      </w:r>
    </w:p>
  </w:endnote>
  <w:endnote w:type="continuationSeparator" w:id="0">
    <w:p w:rsidR="009529C2" w:rsidRDefault="009529C2" w:rsidP="003A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C2" w:rsidRDefault="009529C2" w:rsidP="003A08B9">
      <w:pPr>
        <w:spacing w:after="0" w:line="240" w:lineRule="auto"/>
      </w:pPr>
      <w:r>
        <w:separator/>
      </w:r>
    </w:p>
  </w:footnote>
  <w:footnote w:type="continuationSeparator" w:id="0">
    <w:p w:rsidR="009529C2" w:rsidRDefault="009529C2" w:rsidP="003A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B9"/>
    <w:rsid w:val="003A08B9"/>
    <w:rsid w:val="009529C2"/>
    <w:rsid w:val="00A542FD"/>
    <w:rsid w:val="00E0554D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8B9"/>
  </w:style>
  <w:style w:type="paragraph" w:styleId="a5">
    <w:name w:val="footer"/>
    <w:basedOn w:val="a"/>
    <w:link w:val="a6"/>
    <w:uiPriority w:val="99"/>
    <w:unhideWhenUsed/>
    <w:rsid w:val="003A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8B9"/>
  </w:style>
  <w:style w:type="paragraph" w:customStyle="1" w:styleId="Default">
    <w:name w:val="Default"/>
    <w:rsid w:val="003A0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8B9"/>
  </w:style>
  <w:style w:type="paragraph" w:styleId="a5">
    <w:name w:val="footer"/>
    <w:basedOn w:val="a"/>
    <w:link w:val="a6"/>
    <w:uiPriority w:val="99"/>
    <w:unhideWhenUsed/>
    <w:rsid w:val="003A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8B9"/>
  </w:style>
  <w:style w:type="paragraph" w:customStyle="1" w:styleId="Default">
    <w:name w:val="Default"/>
    <w:rsid w:val="003A0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2017-01-19T02:16:00Z</dcterms:created>
  <dcterms:modified xsi:type="dcterms:W3CDTF">2017-01-19T02:29:00Z</dcterms:modified>
</cp:coreProperties>
</file>